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76F2" w:rsidRPr="002876F2" w:rsidRDefault="002876F2" w:rsidP="002876F2">
      <w:pPr>
        <w:spacing w:after="0" w:line="300" w:lineRule="atLeast"/>
        <w:jc w:val="center"/>
        <w:textAlignment w:val="baseline"/>
        <w:rPr>
          <w:rFonts w:eastAsia="Times New Roman"/>
          <w:color w:val="333333"/>
          <w:szCs w:val="28"/>
          <w:lang w:eastAsia="ru-RU"/>
        </w:rPr>
      </w:pPr>
      <w:r w:rsidRPr="002876F2">
        <w:rPr>
          <w:rFonts w:eastAsia="Times New Roman"/>
          <w:b/>
          <w:bCs/>
          <w:color w:val="333333"/>
          <w:szCs w:val="28"/>
          <w:lang w:eastAsia="ru-RU"/>
        </w:rPr>
        <w:t xml:space="preserve">Рекомендации для родителей по воспитанию детей с синдромом дефицита внимания с </w:t>
      </w:r>
      <w:proofErr w:type="spellStart"/>
      <w:r w:rsidRPr="002876F2">
        <w:rPr>
          <w:rFonts w:eastAsia="Times New Roman"/>
          <w:b/>
          <w:bCs/>
          <w:color w:val="333333"/>
          <w:szCs w:val="28"/>
          <w:lang w:eastAsia="ru-RU"/>
        </w:rPr>
        <w:t>гиперактивностью</w:t>
      </w:r>
      <w:proofErr w:type="spellEnd"/>
    </w:p>
    <w:p w:rsidR="002876F2" w:rsidRPr="002876F2" w:rsidRDefault="002876F2" w:rsidP="002876F2">
      <w:pPr>
        <w:numPr>
          <w:ilvl w:val="0"/>
          <w:numId w:val="1"/>
        </w:numPr>
        <w:spacing w:after="0" w:line="300" w:lineRule="atLeast"/>
        <w:ind w:left="510"/>
        <w:textAlignment w:val="baseline"/>
        <w:rPr>
          <w:rFonts w:eastAsia="Times New Roman"/>
          <w:color w:val="333333"/>
          <w:szCs w:val="28"/>
          <w:lang w:eastAsia="ru-RU"/>
        </w:rPr>
      </w:pPr>
      <w:r w:rsidRPr="002876F2">
        <w:rPr>
          <w:rFonts w:eastAsia="Times New Roman"/>
          <w:color w:val="333333"/>
          <w:szCs w:val="28"/>
          <w:bdr w:val="none" w:sz="0" w:space="0" w:color="auto" w:frame="1"/>
          <w:lang w:eastAsia="ru-RU"/>
        </w:rPr>
        <w:t>В своих отношениях с ребенком поддерживайте позитивную установку. Хвалите его в каждом случае, когда он этого заслуживает, подчеркивайте успехи. Это помогает укрепить уверенность ребенка в собственных силах.</w:t>
      </w:r>
    </w:p>
    <w:p w:rsidR="002876F2" w:rsidRPr="002876F2" w:rsidRDefault="002876F2" w:rsidP="002876F2">
      <w:pPr>
        <w:numPr>
          <w:ilvl w:val="0"/>
          <w:numId w:val="1"/>
        </w:numPr>
        <w:spacing w:after="0" w:line="300" w:lineRule="atLeast"/>
        <w:ind w:left="510"/>
        <w:textAlignment w:val="baseline"/>
        <w:rPr>
          <w:rFonts w:eastAsia="Times New Roman"/>
          <w:color w:val="333333"/>
          <w:szCs w:val="28"/>
          <w:lang w:eastAsia="ru-RU"/>
        </w:rPr>
      </w:pPr>
      <w:r w:rsidRPr="002876F2">
        <w:rPr>
          <w:rFonts w:eastAsia="Times New Roman"/>
          <w:color w:val="333333"/>
          <w:szCs w:val="28"/>
          <w:bdr w:val="none" w:sz="0" w:space="0" w:color="auto" w:frame="1"/>
          <w:lang w:eastAsia="ru-RU"/>
        </w:rPr>
        <w:t>Избегайте повторения слов «нет» и «нельзя».</w:t>
      </w:r>
    </w:p>
    <w:p w:rsidR="002876F2" w:rsidRPr="002876F2" w:rsidRDefault="002876F2" w:rsidP="002876F2">
      <w:pPr>
        <w:numPr>
          <w:ilvl w:val="0"/>
          <w:numId w:val="1"/>
        </w:numPr>
        <w:spacing w:after="0" w:line="300" w:lineRule="atLeast"/>
        <w:ind w:left="510"/>
        <w:textAlignment w:val="baseline"/>
        <w:rPr>
          <w:rFonts w:eastAsia="Times New Roman"/>
          <w:color w:val="333333"/>
          <w:szCs w:val="28"/>
          <w:lang w:eastAsia="ru-RU"/>
        </w:rPr>
      </w:pPr>
      <w:r w:rsidRPr="002876F2">
        <w:rPr>
          <w:rFonts w:eastAsia="Times New Roman"/>
          <w:color w:val="333333"/>
          <w:szCs w:val="28"/>
          <w:bdr w:val="none" w:sz="0" w:space="0" w:color="auto" w:frame="1"/>
          <w:lang w:eastAsia="ru-RU"/>
        </w:rPr>
        <w:t>Говорите сдержанно, спокойно, мягко. (Окрики возбуждают ребенка)</w:t>
      </w:r>
    </w:p>
    <w:p w:rsidR="002876F2" w:rsidRPr="002876F2" w:rsidRDefault="002876F2" w:rsidP="002876F2">
      <w:pPr>
        <w:numPr>
          <w:ilvl w:val="0"/>
          <w:numId w:val="1"/>
        </w:numPr>
        <w:spacing w:after="0" w:line="300" w:lineRule="atLeast"/>
        <w:ind w:left="510"/>
        <w:textAlignment w:val="baseline"/>
        <w:rPr>
          <w:rFonts w:eastAsia="Times New Roman"/>
          <w:color w:val="333333"/>
          <w:szCs w:val="28"/>
          <w:lang w:eastAsia="ru-RU"/>
        </w:rPr>
      </w:pPr>
      <w:r w:rsidRPr="002876F2">
        <w:rPr>
          <w:rFonts w:eastAsia="Times New Roman"/>
          <w:color w:val="333333"/>
          <w:szCs w:val="28"/>
          <w:bdr w:val="none" w:sz="0" w:space="0" w:color="auto" w:frame="1"/>
          <w:lang w:eastAsia="ru-RU"/>
        </w:rPr>
        <w:t>Давайте ребенку только одно задание на определенный отрезок времени, чтобы он мог его завершить.</w:t>
      </w:r>
    </w:p>
    <w:p w:rsidR="002876F2" w:rsidRPr="002876F2" w:rsidRDefault="002876F2" w:rsidP="002876F2">
      <w:pPr>
        <w:numPr>
          <w:ilvl w:val="0"/>
          <w:numId w:val="1"/>
        </w:numPr>
        <w:spacing w:after="0" w:line="300" w:lineRule="atLeast"/>
        <w:ind w:left="510"/>
        <w:textAlignment w:val="baseline"/>
        <w:rPr>
          <w:rFonts w:eastAsia="Times New Roman"/>
          <w:color w:val="333333"/>
          <w:szCs w:val="28"/>
          <w:lang w:eastAsia="ru-RU"/>
        </w:rPr>
      </w:pPr>
      <w:r w:rsidRPr="002876F2">
        <w:rPr>
          <w:rFonts w:eastAsia="Times New Roman"/>
          <w:color w:val="333333"/>
          <w:szCs w:val="28"/>
          <w:bdr w:val="none" w:sz="0" w:space="0" w:color="auto" w:frame="1"/>
          <w:lang w:eastAsia="ru-RU"/>
        </w:rPr>
        <w:t>Для подкрепления устных инструкций используйте зрительную стимуляцию.</w:t>
      </w:r>
    </w:p>
    <w:p w:rsidR="002876F2" w:rsidRPr="002876F2" w:rsidRDefault="002876F2" w:rsidP="002876F2">
      <w:pPr>
        <w:numPr>
          <w:ilvl w:val="0"/>
          <w:numId w:val="1"/>
        </w:numPr>
        <w:spacing w:after="0" w:line="300" w:lineRule="atLeast"/>
        <w:ind w:left="510"/>
        <w:textAlignment w:val="baseline"/>
        <w:rPr>
          <w:rFonts w:eastAsia="Times New Roman"/>
          <w:color w:val="333333"/>
          <w:szCs w:val="28"/>
          <w:lang w:eastAsia="ru-RU"/>
        </w:rPr>
      </w:pPr>
      <w:r w:rsidRPr="002876F2">
        <w:rPr>
          <w:rFonts w:eastAsia="Times New Roman"/>
          <w:color w:val="333333"/>
          <w:szCs w:val="28"/>
          <w:bdr w:val="none" w:sz="0" w:space="0" w:color="auto" w:frame="1"/>
          <w:lang w:eastAsia="ru-RU"/>
        </w:rPr>
        <w:t>Поощряйте ребенка за все виды деятельности, требующие концентрации внимания (например, работа с кубиками, конструктором, настольными играми, раскрашивание, чтение).</w:t>
      </w:r>
    </w:p>
    <w:p w:rsidR="002876F2" w:rsidRPr="002876F2" w:rsidRDefault="002876F2" w:rsidP="002876F2">
      <w:pPr>
        <w:numPr>
          <w:ilvl w:val="0"/>
          <w:numId w:val="1"/>
        </w:numPr>
        <w:spacing w:after="0" w:line="300" w:lineRule="atLeast"/>
        <w:ind w:left="510"/>
        <w:textAlignment w:val="baseline"/>
        <w:rPr>
          <w:rFonts w:eastAsia="Times New Roman"/>
          <w:color w:val="333333"/>
          <w:szCs w:val="28"/>
          <w:lang w:eastAsia="ru-RU"/>
        </w:rPr>
      </w:pPr>
      <w:r w:rsidRPr="002876F2">
        <w:rPr>
          <w:rFonts w:eastAsia="Times New Roman"/>
          <w:color w:val="333333"/>
          <w:szCs w:val="28"/>
          <w:bdr w:val="none" w:sz="0" w:space="0" w:color="auto" w:frame="1"/>
          <w:lang w:eastAsia="ru-RU"/>
        </w:rPr>
        <w:t>Поддерживайте дома четкий распорядок дня. Время приема пищи, выполнения домашних заданий и сна ежедневно должно соответствовать этому распорядку.</w:t>
      </w:r>
    </w:p>
    <w:p w:rsidR="002876F2" w:rsidRPr="002876F2" w:rsidRDefault="002876F2" w:rsidP="002876F2">
      <w:pPr>
        <w:numPr>
          <w:ilvl w:val="0"/>
          <w:numId w:val="1"/>
        </w:numPr>
        <w:spacing w:after="0" w:line="300" w:lineRule="atLeast"/>
        <w:ind w:left="510"/>
        <w:textAlignment w:val="baseline"/>
        <w:rPr>
          <w:rFonts w:eastAsia="Times New Roman"/>
          <w:color w:val="333333"/>
          <w:szCs w:val="28"/>
          <w:lang w:eastAsia="ru-RU"/>
        </w:rPr>
      </w:pPr>
      <w:r w:rsidRPr="002876F2">
        <w:rPr>
          <w:rFonts w:eastAsia="Times New Roman"/>
          <w:color w:val="333333"/>
          <w:szCs w:val="28"/>
          <w:bdr w:val="none" w:sz="0" w:space="0" w:color="auto" w:frame="1"/>
          <w:lang w:eastAsia="ru-RU"/>
        </w:rPr>
        <w:t>Избегайте по возможности скоплений людей. Пребывание в крупных магазинах, на рынках и т.п. оказывает на ребенка чрезмерное стимулирующее действие.</w:t>
      </w:r>
    </w:p>
    <w:p w:rsidR="002876F2" w:rsidRPr="002876F2" w:rsidRDefault="002876F2" w:rsidP="002876F2">
      <w:pPr>
        <w:numPr>
          <w:ilvl w:val="0"/>
          <w:numId w:val="1"/>
        </w:numPr>
        <w:spacing w:after="0" w:line="300" w:lineRule="atLeast"/>
        <w:ind w:left="510"/>
        <w:textAlignment w:val="baseline"/>
        <w:rPr>
          <w:rFonts w:eastAsia="Times New Roman"/>
          <w:color w:val="333333"/>
          <w:szCs w:val="28"/>
          <w:lang w:eastAsia="ru-RU"/>
        </w:rPr>
      </w:pPr>
      <w:r w:rsidRPr="002876F2">
        <w:rPr>
          <w:rFonts w:eastAsia="Times New Roman"/>
          <w:color w:val="333333"/>
          <w:szCs w:val="28"/>
          <w:bdr w:val="none" w:sz="0" w:space="0" w:color="auto" w:frame="1"/>
          <w:lang w:eastAsia="ru-RU"/>
        </w:rPr>
        <w:t>Во время игр ограничивайте ребенка лишь одним партнером. Избегайте беспокойных, шумных приятелей.</w:t>
      </w:r>
    </w:p>
    <w:p w:rsidR="002876F2" w:rsidRPr="002876F2" w:rsidRDefault="002876F2" w:rsidP="002876F2">
      <w:pPr>
        <w:numPr>
          <w:ilvl w:val="0"/>
          <w:numId w:val="1"/>
        </w:numPr>
        <w:spacing w:after="0" w:line="300" w:lineRule="atLeast"/>
        <w:ind w:left="510"/>
        <w:textAlignment w:val="baseline"/>
        <w:rPr>
          <w:rFonts w:eastAsia="Times New Roman"/>
          <w:color w:val="333333"/>
          <w:szCs w:val="28"/>
          <w:lang w:eastAsia="ru-RU"/>
        </w:rPr>
      </w:pPr>
      <w:r w:rsidRPr="002876F2">
        <w:rPr>
          <w:rFonts w:eastAsia="Times New Roman"/>
          <w:color w:val="333333"/>
          <w:szCs w:val="28"/>
          <w:bdr w:val="none" w:sz="0" w:space="0" w:color="auto" w:frame="1"/>
          <w:lang w:eastAsia="ru-RU"/>
        </w:rPr>
        <w:t xml:space="preserve">Оберегайте ребенка от утомления, поскольку оно приводит к снижению самоконтроля и нарастанию </w:t>
      </w:r>
      <w:proofErr w:type="spellStart"/>
      <w:r w:rsidRPr="002876F2">
        <w:rPr>
          <w:rFonts w:eastAsia="Times New Roman"/>
          <w:color w:val="333333"/>
          <w:szCs w:val="28"/>
          <w:bdr w:val="none" w:sz="0" w:space="0" w:color="auto" w:frame="1"/>
          <w:lang w:eastAsia="ru-RU"/>
        </w:rPr>
        <w:t>гиперактивности</w:t>
      </w:r>
      <w:proofErr w:type="spellEnd"/>
      <w:r w:rsidRPr="002876F2">
        <w:rPr>
          <w:rFonts w:eastAsia="Times New Roman"/>
          <w:color w:val="333333"/>
          <w:szCs w:val="28"/>
          <w:bdr w:val="none" w:sz="0" w:space="0" w:color="auto" w:frame="1"/>
          <w:lang w:eastAsia="ru-RU"/>
        </w:rPr>
        <w:t>.</w:t>
      </w:r>
    </w:p>
    <w:p w:rsidR="002876F2" w:rsidRPr="002876F2" w:rsidRDefault="002876F2" w:rsidP="002876F2">
      <w:pPr>
        <w:numPr>
          <w:ilvl w:val="0"/>
          <w:numId w:val="1"/>
        </w:numPr>
        <w:spacing w:after="0" w:line="300" w:lineRule="atLeast"/>
        <w:ind w:left="510"/>
        <w:textAlignment w:val="baseline"/>
        <w:rPr>
          <w:rFonts w:eastAsia="Times New Roman"/>
          <w:color w:val="333333"/>
          <w:szCs w:val="28"/>
          <w:lang w:eastAsia="ru-RU"/>
        </w:rPr>
      </w:pPr>
      <w:r w:rsidRPr="002876F2">
        <w:rPr>
          <w:rFonts w:eastAsia="Times New Roman"/>
          <w:color w:val="333333"/>
          <w:szCs w:val="28"/>
          <w:bdr w:val="none" w:sz="0" w:space="0" w:color="auto" w:frame="1"/>
          <w:lang w:eastAsia="ru-RU"/>
        </w:rPr>
        <w:t xml:space="preserve">Давайте ребенку возможность расходовать избыточную энергию. </w:t>
      </w:r>
      <w:proofErr w:type="gramStart"/>
      <w:r w:rsidRPr="002876F2">
        <w:rPr>
          <w:rFonts w:eastAsia="Times New Roman"/>
          <w:color w:val="333333"/>
          <w:szCs w:val="28"/>
          <w:bdr w:val="none" w:sz="0" w:space="0" w:color="auto" w:frame="1"/>
          <w:lang w:eastAsia="ru-RU"/>
        </w:rPr>
        <w:t>Полезна ежедневная физическая активность на свежем воздухе – прогулки, бег, спортивные занятия (гимнастика, плавание, теннис, но не борьба или бокс, т.к. эти виды спорта травматизма).</w:t>
      </w:r>
      <w:proofErr w:type="gramEnd"/>
    </w:p>
    <w:p w:rsidR="00692EE3" w:rsidRDefault="002876F2" w:rsidP="002876F2">
      <w:r w:rsidRPr="002876F2">
        <w:rPr>
          <w:rFonts w:eastAsia="Times New Roman"/>
          <w:color w:val="333333"/>
          <w:szCs w:val="28"/>
          <w:bdr w:val="none" w:sz="0" w:space="0" w:color="auto" w:frame="1"/>
          <w:lang w:eastAsia="ru-RU"/>
        </w:rPr>
        <w:t xml:space="preserve">Помните о том, что </w:t>
      </w:r>
      <w:proofErr w:type="gramStart"/>
      <w:r w:rsidRPr="002876F2">
        <w:rPr>
          <w:rFonts w:eastAsia="Times New Roman"/>
          <w:color w:val="333333"/>
          <w:szCs w:val="28"/>
          <w:bdr w:val="none" w:sz="0" w:space="0" w:color="auto" w:frame="1"/>
          <w:lang w:eastAsia="ru-RU"/>
        </w:rPr>
        <w:t>присущая</w:t>
      </w:r>
      <w:proofErr w:type="gramEnd"/>
      <w:r w:rsidRPr="002876F2">
        <w:rPr>
          <w:rFonts w:eastAsia="Times New Roman"/>
          <w:color w:val="333333"/>
          <w:szCs w:val="28"/>
          <w:bdr w:val="none" w:sz="0" w:space="0" w:color="auto" w:frame="1"/>
          <w:lang w:eastAsia="ru-RU"/>
        </w:rPr>
        <w:t xml:space="preserve"> детям с синдромам дефицита внимания </w:t>
      </w:r>
      <w:proofErr w:type="spellStart"/>
      <w:r w:rsidRPr="002876F2">
        <w:rPr>
          <w:rFonts w:eastAsia="Times New Roman"/>
          <w:color w:val="333333"/>
          <w:szCs w:val="28"/>
          <w:bdr w:val="none" w:sz="0" w:space="0" w:color="auto" w:frame="1"/>
          <w:lang w:eastAsia="ru-RU"/>
        </w:rPr>
        <w:t>гиперактивность</w:t>
      </w:r>
      <w:proofErr w:type="spellEnd"/>
      <w:r w:rsidRPr="002876F2">
        <w:rPr>
          <w:rFonts w:eastAsia="Times New Roman"/>
          <w:color w:val="333333"/>
          <w:szCs w:val="28"/>
          <w:bdr w:val="none" w:sz="0" w:space="0" w:color="auto" w:frame="1"/>
          <w:lang w:eastAsia="ru-RU"/>
        </w:rPr>
        <w:t xml:space="preserve"> хотя и неизбежна, но может удерживаться под разумным контролем с помощью перечисленных мер.</w:t>
      </w:r>
      <w:bookmarkStart w:id="0" w:name="_GoBack"/>
      <w:bookmarkEnd w:id="0"/>
    </w:p>
    <w:sectPr w:rsidR="00692E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C56DD2"/>
    <w:multiLevelType w:val="multilevel"/>
    <w:tmpl w:val="D5629E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76F2"/>
    <w:rsid w:val="002876F2"/>
    <w:rsid w:val="0069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4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4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248</Words>
  <Characters>1414</Characters>
  <Application>Microsoft Office Word</Application>
  <DocSecurity>0</DocSecurity>
  <Lines>11</Lines>
  <Paragraphs>3</Paragraphs>
  <ScaleCrop>false</ScaleCrop>
  <Company>*</Company>
  <LinksUpToDate>false</LinksUpToDate>
  <CharactersWithSpaces>1659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Рашид</dc:creator>
  <cp:lastModifiedBy>Рашид</cp:lastModifiedBy>
  <cp:revision>1</cp:revision>
  <dcterms:created xsi:type="dcterms:W3CDTF">2013-10-17T16:04:00Z</dcterms:created>
  <dcterms:modified xsi:type="dcterms:W3CDTF">2013-10-17T16:04:00Z</dcterms:modified>
</cp:coreProperties>
</file>